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DE4DD3">
        <w:rPr>
          <w:rFonts w:ascii="Times New Roman" w:hAnsi="Times New Roman" w:cs="Times New Roman"/>
          <w:b/>
          <w:bCs/>
          <w:sz w:val="28"/>
          <w:szCs w:val="20"/>
        </w:rPr>
        <w:t xml:space="preserve">Прокуратура Сергиевского района разъясняет: </w:t>
      </w:r>
      <w:r w:rsidRPr="00DE4DD3">
        <w:rPr>
          <w:rFonts w:ascii="Times New Roman" w:hAnsi="Times New Roman" w:cs="Times New Roman"/>
          <w:b/>
          <w:bCs/>
          <w:sz w:val="28"/>
          <w:szCs w:val="20"/>
        </w:rPr>
        <w:t xml:space="preserve"> Введена уголовная ответственность во</w:t>
      </w:r>
      <w:r w:rsidRPr="00DE4DD3">
        <w:rPr>
          <w:rFonts w:ascii="Times New Roman" w:hAnsi="Times New Roman" w:cs="Times New Roman"/>
          <w:b/>
          <w:bCs/>
          <w:sz w:val="28"/>
          <w:szCs w:val="20"/>
        </w:rPr>
        <w:t>дителя за оставление места ДТП .</w:t>
      </w:r>
    </w:p>
    <w:p w:rsid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r w:rsidRPr="00DE4DD3">
        <w:rPr>
          <w:rFonts w:ascii="Times New Roman" w:hAnsi="Times New Roman" w:cs="Times New Roman"/>
          <w:bCs/>
          <w:sz w:val="28"/>
          <w:szCs w:val="20"/>
        </w:rPr>
        <w:t>Комментирует ситуацию прокурор района</w:t>
      </w:r>
      <w:r w:rsidRPr="00DE4DD3">
        <w:rPr>
          <w:rFonts w:ascii="Times New Roman" w:hAnsi="Times New Roman" w:cs="Times New Roman"/>
          <w:b/>
          <w:bCs/>
          <w:sz w:val="28"/>
          <w:szCs w:val="20"/>
        </w:rPr>
        <w:t xml:space="preserve"> Виталий Рябов.</w:t>
      </w:r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sz w:val="28"/>
          <w:szCs w:val="20"/>
        </w:rPr>
      </w:pPr>
      <w:bookmarkStart w:id="0" w:name="_GoBack"/>
      <w:bookmarkEnd w:id="0"/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E4DD3">
        <w:rPr>
          <w:rFonts w:ascii="Times New Roman" w:hAnsi="Times New Roman" w:cs="Times New Roman"/>
          <w:sz w:val="28"/>
          <w:szCs w:val="20"/>
        </w:rPr>
        <w:t>Федеральным законом от 23.04.2019 № 65 внесены изменения в статьи 264, 264.1 Уголовного кодекса Российской Федерации.</w:t>
      </w:r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E4DD3">
        <w:rPr>
          <w:rFonts w:ascii="Times New Roman" w:hAnsi="Times New Roman" w:cs="Times New Roman"/>
          <w:sz w:val="28"/>
          <w:szCs w:val="20"/>
        </w:rPr>
        <w:t>В части вторую, четвертую и шестую статьи 264 УК РФ внесены изменения, усиливающие ответственность лица, управляющего транспортным средством и нарушившего правила дорожного движения или эксплуатации транспортных средств, при условии наступления тяжких последствий, если это лицо скрылось с места совершения противоправного деяния.</w:t>
      </w:r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E4DD3">
        <w:rPr>
          <w:rFonts w:ascii="Times New Roman" w:hAnsi="Times New Roman" w:cs="Times New Roman"/>
          <w:sz w:val="28"/>
          <w:szCs w:val="20"/>
        </w:rPr>
        <w:t>Закон принят в целях устранения выявленных Конституционным Судом Российской Федерации неконституционных аспектов правового регулирования ответственности за нарушение правил дорожного движения.</w:t>
      </w:r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E4DD3">
        <w:rPr>
          <w:rFonts w:ascii="Times New Roman" w:hAnsi="Times New Roman" w:cs="Times New Roman"/>
          <w:sz w:val="28"/>
          <w:szCs w:val="20"/>
        </w:rPr>
        <w:t>Согласно действовавшего ранее законодательства лицо, совершившее деяния, предусмотренные частями второй, четвертой и шестой статьи 264 УК РФ, и скрывшееся с места ДТП, несло менее строгую уголовную ответственность, так как возможность установить факт употребления этим лицом веществ, вызывающим состояние опьянения посредством медицинского освидетельствования по прошествии времени была утрачена.</w:t>
      </w:r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E4DD3">
        <w:rPr>
          <w:rFonts w:ascii="Times New Roman" w:hAnsi="Times New Roman" w:cs="Times New Roman"/>
          <w:sz w:val="28"/>
          <w:szCs w:val="20"/>
        </w:rPr>
        <w:t>Внесенными в статью 264 УК РФ изменениями установлено, что ответственность водителя за преступление, связанное с нарушением правил дорожного движения или эксплуатации транспортных средств, которое  повлекло по неосторожности причинение тяжкого вреда здоровью человека или его смерть, будет наступать не только при совершении преступления в состоянии опьянения, но и в отношении трезвого водителя, оставившего место совершения преступления.</w:t>
      </w:r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E4DD3">
        <w:rPr>
          <w:rFonts w:ascii="Times New Roman" w:hAnsi="Times New Roman" w:cs="Times New Roman"/>
          <w:sz w:val="28"/>
          <w:szCs w:val="20"/>
        </w:rPr>
        <w:t>Закрепление в уголовном законе обязанности лица, управляющего транспортным средством и нарушившего Правила дорожного движения,  оставаться на месте происшествия направлено на защиту интересов всех участников дорожного движения и связано с необходимостью обеспечения выполнения ими взаимных обязанностей, порождаемых фактом ДТП.</w:t>
      </w:r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E4DD3">
        <w:rPr>
          <w:rFonts w:ascii="Times New Roman" w:hAnsi="Times New Roman" w:cs="Times New Roman"/>
          <w:sz w:val="28"/>
          <w:szCs w:val="20"/>
        </w:rPr>
        <w:t>С учетом введения нового квалифицирующего признака внесены уточняющие изменения в статью 264.1 Уголовного кодекса Российской Федерации, предусматривающую ответственность за повторное вождение в состоянии опьянения.</w:t>
      </w:r>
    </w:p>
    <w:p w:rsidR="00DE4DD3" w:rsidRPr="00DE4DD3" w:rsidRDefault="00DE4DD3" w:rsidP="00DE4DD3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DE4DD3">
        <w:rPr>
          <w:rFonts w:ascii="Times New Roman" w:hAnsi="Times New Roman" w:cs="Times New Roman"/>
          <w:sz w:val="28"/>
          <w:szCs w:val="20"/>
        </w:rPr>
        <w:t>Изменения вступили в действие с 4 мая 2019 года.</w:t>
      </w:r>
    </w:p>
    <w:p w:rsidR="00DE4DD3" w:rsidRPr="00D32FED" w:rsidRDefault="00DE4DD3" w:rsidP="00DE4DD3">
      <w:pPr>
        <w:pStyle w:val="Standard"/>
        <w:spacing w:line="300" w:lineRule="atLeast"/>
        <w:ind w:firstLine="567"/>
        <w:rPr>
          <w:rFonts w:ascii="Times New Roman" w:hAnsi="Times New Roman"/>
          <w:sz w:val="20"/>
          <w:szCs w:val="20"/>
        </w:rPr>
      </w:pPr>
    </w:p>
    <w:p w:rsidR="004D7EB6" w:rsidRDefault="004D7EB6"/>
    <w:sectPr w:rsidR="004D7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D3"/>
    <w:rsid w:val="004D7EB6"/>
    <w:rsid w:val="00D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4D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4DD3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2019-06-27T05:28:00Z</dcterms:created>
  <dcterms:modified xsi:type="dcterms:W3CDTF">2019-06-27T05:28:00Z</dcterms:modified>
</cp:coreProperties>
</file>